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FD1" w:rsidRPr="003D1FD1" w:rsidRDefault="003D1FD1" w:rsidP="003D1FD1">
      <w:pPr>
        <w:tabs>
          <w:tab w:val="left" w:pos="7200"/>
        </w:tabs>
        <w:spacing w:line="480" w:lineRule="auto"/>
        <w:jc w:val="center"/>
        <w:rPr>
          <w:rFonts w:ascii="Times New Roman" w:hAnsi="Times New Roman" w:cs="Times New Roman"/>
          <w:sz w:val="24"/>
          <w:szCs w:val="24"/>
        </w:rPr>
      </w:pPr>
    </w:p>
    <w:p w:rsidR="003D1FD1" w:rsidRPr="003D1FD1" w:rsidRDefault="003D1FD1" w:rsidP="003D1FD1">
      <w:pPr>
        <w:spacing w:line="480" w:lineRule="auto"/>
        <w:jc w:val="center"/>
        <w:rPr>
          <w:rFonts w:ascii="Times New Roman" w:hAnsi="Times New Roman" w:cs="Times New Roman"/>
          <w:sz w:val="24"/>
          <w:szCs w:val="24"/>
        </w:rPr>
      </w:pPr>
    </w:p>
    <w:p w:rsidR="003D1FD1" w:rsidRPr="003D1FD1" w:rsidRDefault="003D1FD1" w:rsidP="003D1FD1">
      <w:pPr>
        <w:spacing w:line="480" w:lineRule="auto"/>
        <w:jc w:val="center"/>
        <w:rPr>
          <w:rFonts w:ascii="Times New Roman" w:hAnsi="Times New Roman" w:cs="Times New Roman"/>
          <w:sz w:val="24"/>
          <w:szCs w:val="24"/>
        </w:rPr>
      </w:pPr>
    </w:p>
    <w:p w:rsidR="003D1FD1" w:rsidRPr="003D1FD1" w:rsidRDefault="003D1FD1" w:rsidP="003D1FD1">
      <w:pPr>
        <w:spacing w:line="480" w:lineRule="auto"/>
        <w:jc w:val="center"/>
        <w:rPr>
          <w:rFonts w:ascii="Times New Roman" w:hAnsi="Times New Roman" w:cs="Times New Roman"/>
          <w:sz w:val="24"/>
          <w:szCs w:val="24"/>
        </w:rPr>
      </w:pPr>
    </w:p>
    <w:p w:rsidR="003D1FD1" w:rsidRPr="003D1FD1" w:rsidRDefault="003D1FD1" w:rsidP="003D1FD1">
      <w:pPr>
        <w:spacing w:line="480" w:lineRule="auto"/>
        <w:jc w:val="center"/>
        <w:rPr>
          <w:rFonts w:ascii="Times New Roman" w:hAnsi="Times New Roman" w:cs="Times New Roman"/>
          <w:sz w:val="24"/>
          <w:szCs w:val="24"/>
        </w:rPr>
      </w:pPr>
      <w:r w:rsidRPr="003D1FD1">
        <w:rPr>
          <w:rFonts w:ascii="Times New Roman" w:hAnsi="Times New Roman" w:cs="Times New Roman"/>
          <w:sz w:val="24"/>
          <w:szCs w:val="24"/>
        </w:rPr>
        <w:t>Discussion Analysis</w:t>
      </w:r>
    </w:p>
    <w:p w:rsidR="003D1FD1" w:rsidRPr="003D1FD1" w:rsidRDefault="00017E74" w:rsidP="003D1FD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D1FD1" w:rsidRDefault="00017E74" w:rsidP="003D1FD1">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17E74" w:rsidRPr="003D1FD1" w:rsidRDefault="00017E74" w:rsidP="003D1FD1">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D1FD1" w:rsidRPr="003D1FD1" w:rsidRDefault="003D1FD1" w:rsidP="003D1FD1">
      <w:pPr>
        <w:spacing w:line="480" w:lineRule="auto"/>
        <w:jc w:val="center"/>
        <w:rPr>
          <w:rFonts w:ascii="Times New Roman" w:hAnsi="Times New Roman" w:cs="Times New Roman"/>
          <w:sz w:val="24"/>
          <w:szCs w:val="24"/>
        </w:rPr>
      </w:pPr>
    </w:p>
    <w:p w:rsidR="003D1FD1" w:rsidRPr="003D1FD1" w:rsidRDefault="003D1FD1" w:rsidP="003D1FD1">
      <w:pPr>
        <w:spacing w:line="480" w:lineRule="auto"/>
        <w:jc w:val="center"/>
        <w:rPr>
          <w:rFonts w:ascii="Times New Roman" w:hAnsi="Times New Roman" w:cs="Times New Roman"/>
          <w:sz w:val="24"/>
          <w:szCs w:val="24"/>
        </w:rPr>
      </w:pPr>
    </w:p>
    <w:p w:rsidR="003D1FD1" w:rsidRPr="003D1FD1" w:rsidRDefault="003D1FD1" w:rsidP="003D1FD1">
      <w:pPr>
        <w:spacing w:line="480" w:lineRule="auto"/>
        <w:jc w:val="center"/>
        <w:rPr>
          <w:rFonts w:ascii="Times New Roman" w:hAnsi="Times New Roman" w:cs="Times New Roman"/>
          <w:sz w:val="24"/>
          <w:szCs w:val="24"/>
        </w:rPr>
      </w:pPr>
    </w:p>
    <w:p w:rsidR="003D1FD1" w:rsidRPr="003D1FD1" w:rsidRDefault="003D1FD1" w:rsidP="003D1FD1">
      <w:pPr>
        <w:spacing w:line="480" w:lineRule="auto"/>
        <w:jc w:val="center"/>
        <w:rPr>
          <w:rFonts w:ascii="Times New Roman" w:hAnsi="Times New Roman" w:cs="Times New Roman"/>
          <w:sz w:val="24"/>
          <w:szCs w:val="24"/>
        </w:rPr>
      </w:pPr>
    </w:p>
    <w:p w:rsidR="003D1FD1" w:rsidRPr="003D1FD1" w:rsidRDefault="003D1FD1" w:rsidP="003D1FD1">
      <w:pPr>
        <w:spacing w:line="480" w:lineRule="auto"/>
        <w:jc w:val="center"/>
        <w:rPr>
          <w:rFonts w:ascii="Times New Roman" w:hAnsi="Times New Roman" w:cs="Times New Roman"/>
          <w:sz w:val="24"/>
          <w:szCs w:val="24"/>
        </w:rPr>
      </w:pPr>
    </w:p>
    <w:p w:rsidR="003D1FD1" w:rsidRPr="003D1FD1" w:rsidRDefault="003D1FD1" w:rsidP="003D1FD1">
      <w:pPr>
        <w:spacing w:line="480" w:lineRule="auto"/>
        <w:jc w:val="center"/>
        <w:rPr>
          <w:rFonts w:ascii="Times New Roman" w:hAnsi="Times New Roman" w:cs="Times New Roman"/>
          <w:sz w:val="24"/>
          <w:szCs w:val="24"/>
          <w:shd w:val="clear" w:color="auto" w:fill="FFFFFF"/>
        </w:rPr>
      </w:pPr>
    </w:p>
    <w:p w:rsidR="003D1FD1" w:rsidRPr="003D1FD1" w:rsidRDefault="003D1FD1" w:rsidP="003D1FD1">
      <w:pPr>
        <w:spacing w:line="480" w:lineRule="auto"/>
        <w:jc w:val="center"/>
        <w:rPr>
          <w:rFonts w:ascii="Times New Roman" w:hAnsi="Times New Roman" w:cs="Times New Roman"/>
          <w:sz w:val="24"/>
          <w:szCs w:val="24"/>
          <w:shd w:val="clear" w:color="auto" w:fill="FFFFFF"/>
        </w:rPr>
      </w:pPr>
    </w:p>
    <w:p w:rsidR="003D1FD1" w:rsidRPr="003D1FD1" w:rsidRDefault="003D1FD1" w:rsidP="003D1FD1">
      <w:pPr>
        <w:spacing w:line="480" w:lineRule="auto"/>
        <w:jc w:val="center"/>
        <w:rPr>
          <w:rFonts w:ascii="Times New Roman" w:hAnsi="Times New Roman" w:cs="Times New Roman"/>
          <w:sz w:val="24"/>
          <w:szCs w:val="24"/>
          <w:shd w:val="clear" w:color="auto" w:fill="FFFFFF"/>
        </w:rPr>
      </w:pPr>
    </w:p>
    <w:p w:rsidR="003D1FD1" w:rsidRPr="003D1FD1" w:rsidRDefault="003D1FD1" w:rsidP="003D1FD1">
      <w:pPr>
        <w:spacing w:line="480" w:lineRule="auto"/>
        <w:jc w:val="center"/>
        <w:rPr>
          <w:rFonts w:ascii="Times New Roman" w:hAnsi="Times New Roman" w:cs="Times New Roman"/>
          <w:sz w:val="24"/>
          <w:szCs w:val="24"/>
          <w:shd w:val="clear" w:color="auto" w:fill="FFFFFF"/>
        </w:rPr>
      </w:pPr>
    </w:p>
    <w:p w:rsidR="003D1FD1" w:rsidRPr="003D1FD1" w:rsidRDefault="003D1FD1" w:rsidP="003D1FD1">
      <w:pPr>
        <w:spacing w:line="480" w:lineRule="auto"/>
        <w:jc w:val="center"/>
        <w:rPr>
          <w:rFonts w:ascii="Times New Roman" w:hAnsi="Times New Roman" w:cs="Times New Roman"/>
          <w:b/>
          <w:sz w:val="24"/>
          <w:szCs w:val="24"/>
          <w:shd w:val="clear" w:color="auto" w:fill="FFFFFF"/>
        </w:rPr>
      </w:pPr>
    </w:p>
    <w:p w:rsidR="003D1FD1" w:rsidRPr="003D1FD1" w:rsidRDefault="00017E74" w:rsidP="00017E7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Analysis</w:t>
      </w:r>
    </w:p>
    <w:p w:rsidR="00E25C43"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The main purpose of this module’s assignment is differentiating and comprehending the differences between psychopathology and psychological differences. Additionally, the assignment is focused on ensuring that the classification of psychological disorders is effectively examined and that the different factors that are likely to cause psychological disorder are identified. The module’s assignment aims at evaluating sex and cultural differences as they relate to psychological disorders.</w:t>
      </w:r>
    </w:p>
    <w:p w:rsidR="00E25C43"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The key questions at the heart of the module’s assignment are how psychopathology has changed over time? How are psychological disorders classified? It is important to note that in the past, people believed that madness was caused by demons or evil spirits. Later, people developed perceptions that it was as a result of God’s wrath (</w:t>
      </w:r>
      <w:proofErr w:type="spellStart"/>
      <w:r w:rsidRPr="003D1FD1">
        <w:rPr>
          <w:rFonts w:ascii="Times New Roman" w:hAnsi="Times New Roman" w:cs="Times New Roman"/>
          <w:sz w:val="24"/>
          <w:szCs w:val="24"/>
        </w:rPr>
        <w:t>Gazzaniga</w:t>
      </w:r>
      <w:proofErr w:type="spellEnd"/>
      <w:r w:rsidRPr="003D1FD1">
        <w:rPr>
          <w:rFonts w:ascii="Times New Roman" w:hAnsi="Times New Roman" w:cs="Times New Roman"/>
          <w:sz w:val="24"/>
          <w:szCs w:val="24"/>
        </w:rPr>
        <w:t>, 2018). During these times people with psychopathology were separated from other people. Psychological disorders may be grouped depending on the analysis or the</w:t>
      </w:r>
      <w:r w:rsidR="00E25C43" w:rsidRPr="003D1FD1">
        <w:rPr>
          <w:rFonts w:ascii="Times New Roman" w:hAnsi="Times New Roman" w:cs="Times New Roman"/>
          <w:sz w:val="24"/>
          <w:szCs w:val="24"/>
        </w:rPr>
        <w:t>ir symptoms</w:t>
      </w:r>
    </w:p>
    <w:p w:rsidR="00E25C43"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The most important information in this module’s assignment is related to the assessment that may be used in detecting physical disorders. It is critical to understand that determining the existence of mental disorders is not easy, and it includes numerous psychological tests and self-reports. In some case, it invol</w:t>
      </w:r>
      <w:r w:rsidR="00E25C43" w:rsidRPr="003D1FD1">
        <w:rPr>
          <w:rFonts w:ascii="Times New Roman" w:hAnsi="Times New Roman" w:cs="Times New Roman"/>
          <w:sz w:val="24"/>
          <w:szCs w:val="24"/>
        </w:rPr>
        <w:t>ves neuropsychological testing.</w:t>
      </w:r>
    </w:p>
    <w:p w:rsidR="00E25C43"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 xml:space="preserve">The key concepts we need to understand in this module’s assignment are psychological disorders have numerous causes which may include stressful circumstances; when the stress is beyond one’s ability to cope, then the symptoms associated with psychological disorders are likely to be observed. Additionally, biological factors may also facilitate these conditions; the genes that influence the production of neurotransmitters may determine the possibility of </w:t>
      </w:r>
      <w:r w:rsidRPr="003D1FD1">
        <w:rPr>
          <w:rFonts w:ascii="Times New Roman" w:hAnsi="Times New Roman" w:cs="Times New Roman"/>
          <w:sz w:val="24"/>
          <w:szCs w:val="24"/>
        </w:rPr>
        <w:lastRenderedPageBreak/>
        <w:t>psychological disorders occurring (</w:t>
      </w:r>
      <w:proofErr w:type="spellStart"/>
      <w:r w:rsidRPr="003D1FD1">
        <w:rPr>
          <w:rFonts w:ascii="Times New Roman" w:hAnsi="Times New Roman" w:cs="Times New Roman"/>
          <w:sz w:val="24"/>
          <w:szCs w:val="24"/>
        </w:rPr>
        <w:t>Gazzaniga</w:t>
      </w:r>
      <w:proofErr w:type="spellEnd"/>
      <w:r w:rsidRPr="003D1FD1">
        <w:rPr>
          <w:rFonts w:ascii="Times New Roman" w:hAnsi="Times New Roman" w:cs="Times New Roman"/>
          <w:sz w:val="24"/>
          <w:szCs w:val="24"/>
        </w:rPr>
        <w:t>, 2018). Situational factors that are likely to influence emotions may also faci</w:t>
      </w:r>
      <w:r w:rsidR="00E25C43" w:rsidRPr="003D1FD1">
        <w:rPr>
          <w:rFonts w:ascii="Times New Roman" w:hAnsi="Times New Roman" w:cs="Times New Roman"/>
          <w:sz w:val="24"/>
          <w:szCs w:val="24"/>
        </w:rPr>
        <w:t>litate psychological disorders.</w:t>
      </w:r>
    </w:p>
    <w:p w:rsidR="00E25C43"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The main inferences in this module’s assignment are that psychological disorders may differ significantly depending on sex and culture. For instance, conditions such as bipolar disorder may occur in both sexes. However, the rates of other disorders vary between male and female. For example, anorexia nervosa is common among women, while alcohol dependence is high among males. Also, posttraumatic anxiety disorders are also high among female, while antisocial personality dis</w:t>
      </w:r>
      <w:r w:rsidR="00E25C43" w:rsidRPr="003D1FD1">
        <w:rPr>
          <w:rFonts w:ascii="Times New Roman" w:hAnsi="Times New Roman" w:cs="Times New Roman"/>
          <w:sz w:val="24"/>
          <w:szCs w:val="24"/>
        </w:rPr>
        <w:t>orders is widespread among men.</w:t>
      </w:r>
    </w:p>
    <w:p w:rsidR="00E25C43"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The main assumptions underlying the author’s inferences are that psychological disorders are mainly grouped into two; internalizing conditions are marked and identified by negative emotions, and they include panic disorder and depressive disorders. On the other side, externalizing disorders that are distinguished by disinhibition and comprise of antisocial personality and other conduct behaviors (</w:t>
      </w:r>
      <w:proofErr w:type="spellStart"/>
      <w:r w:rsidRPr="003D1FD1">
        <w:rPr>
          <w:rFonts w:ascii="Times New Roman" w:hAnsi="Times New Roman" w:cs="Times New Roman"/>
          <w:sz w:val="24"/>
          <w:szCs w:val="24"/>
        </w:rPr>
        <w:t>Gazzaniga</w:t>
      </w:r>
      <w:proofErr w:type="spellEnd"/>
      <w:r w:rsidRPr="003D1FD1">
        <w:rPr>
          <w:rFonts w:ascii="Times New Roman" w:hAnsi="Times New Roman" w:cs="Times New Roman"/>
          <w:sz w:val="24"/>
          <w:szCs w:val="24"/>
        </w:rPr>
        <w:t>, 2018). The author deduces that condition linked with internalizing are prevalent among women, while those with affiliated with externalizing</w:t>
      </w:r>
      <w:r w:rsidR="00E25C43" w:rsidRPr="003D1FD1">
        <w:rPr>
          <w:rFonts w:ascii="Times New Roman" w:hAnsi="Times New Roman" w:cs="Times New Roman"/>
          <w:sz w:val="24"/>
          <w:szCs w:val="24"/>
        </w:rPr>
        <w:t xml:space="preserve"> are more common in men.</w:t>
      </w:r>
    </w:p>
    <w:p w:rsidR="00E40DC0"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The main points of view presented i</w:t>
      </w:r>
      <w:bookmarkStart w:id="0" w:name="_GoBack"/>
      <w:bookmarkEnd w:id="0"/>
      <w:r w:rsidRPr="003D1FD1">
        <w:rPr>
          <w:rFonts w:ascii="Times New Roman" w:hAnsi="Times New Roman" w:cs="Times New Roman"/>
          <w:sz w:val="24"/>
          <w:szCs w:val="24"/>
        </w:rPr>
        <w:t>n this article are that psychological disorders may be similar and common in different parts of the world and still indicate cultural differences. Additionally, it is believed that anxiety disorders are more likely to make individuals more fearful and also tensed. These disorders have high autonomic arousal, and individuals with these conditions are more likely to develop restless motor behaviors.</w:t>
      </w:r>
    </w:p>
    <w:p w:rsidR="00E40DC0"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 xml:space="preserve">If people take seriously what this author is saying, some important implications are that people may understand how psychological disorders may be categorized and how these </w:t>
      </w:r>
      <w:r w:rsidRPr="003D1FD1">
        <w:rPr>
          <w:rFonts w:ascii="Times New Roman" w:hAnsi="Times New Roman" w:cs="Times New Roman"/>
          <w:sz w:val="24"/>
          <w:szCs w:val="24"/>
        </w:rPr>
        <w:lastRenderedPageBreak/>
        <w:t>conditions vary depending on sex. Also, people may understand the different cause of psychological disorders and may also know the various examinations that may be used in the identification process (</w:t>
      </w:r>
      <w:proofErr w:type="spellStart"/>
      <w:r w:rsidRPr="003D1FD1">
        <w:rPr>
          <w:rFonts w:ascii="Times New Roman" w:hAnsi="Times New Roman" w:cs="Times New Roman"/>
          <w:sz w:val="24"/>
          <w:szCs w:val="24"/>
        </w:rPr>
        <w:t>Gazzaniga</w:t>
      </w:r>
      <w:proofErr w:type="spellEnd"/>
      <w:r w:rsidRPr="003D1FD1">
        <w:rPr>
          <w:rFonts w:ascii="Times New Roman" w:hAnsi="Times New Roman" w:cs="Times New Roman"/>
          <w:sz w:val="24"/>
          <w:szCs w:val="24"/>
        </w:rPr>
        <w:t>, 2018). People of different gender may also understand that some conditions are more preva</w:t>
      </w:r>
      <w:r w:rsidR="00E40DC0" w:rsidRPr="003D1FD1">
        <w:rPr>
          <w:rFonts w:ascii="Times New Roman" w:hAnsi="Times New Roman" w:cs="Times New Roman"/>
          <w:sz w:val="24"/>
          <w:szCs w:val="24"/>
        </w:rPr>
        <w:t>lent in one sex than the other.</w:t>
      </w:r>
    </w:p>
    <w:p w:rsidR="00E25C43"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If we fail to accept what the author is saying, some important implications are that people cannot understand what causes psychological disorders and how these conditions affect both male and female. Additionally, it would be impossible to comprehend the techniques used in identifying the presence of psychological conditions. Individuals would also not comprehend how biological and situational factors can</w:t>
      </w:r>
      <w:r w:rsidR="00E25C43" w:rsidRPr="003D1FD1">
        <w:rPr>
          <w:rFonts w:ascii="Times New Roman" w:hAnsi="Times New Roman" w:cs="Times New Roman"/>
          <w:sz w:val="24"/>
          <w:szCs w:val="24"/>
        </w:rPr>
        <w:t xml:space="preserve"> cause psychological disorders.</w:t>
      </w:r>
    </w:p>
    <w:p w:rsidR="002B3366" w:rsidRPr="003D1FD1" w:rsidRDefault="00B312DA" w:rsidP="003D1FD1">
      <w:pPr>
        <w:spacing w:line="480" w:lineRule="auto"/>
        <w:ind w:firstLine="720"/>
        <w:rPr>
          <w:rFonts w:ascii="Times New Roman" w:hAnsi="Times New Roman" w:cs="Times New Roman"/>
          <w:sz w:val="24"/>
          <w:szCs w:val="24"/>
        </w:rPr>
      </w:pPr>
      <w:r w:rsidRPr="003D1FD1">
        <w:rPr>
          <w:rFonts w:ascii="Times New Roman" w:hAnsi="Times New Roman" w:cs="Times New Roman"/>
          <w:sz w:val="24"/>
          <w:szCs w:val="24"/>
        </w:rPr>
        <w:t>This module’s assignment has offered ideas critical to one’s intellectual life. It is essential understanding the different cause that can facilitate psychological disorders; having knowledge about these conditions can help someone to be cautious and avoid acquiring these conditions. For instance, avoiding a high level of stress may help in developing symptoms related to these disorders. Additionally, one should know the tests that can be considered to examine the existence of psychological disorders.   </w:t>
      </w:r>
    </w:p>
    <w:p w:rsidR="003D1FD1" w:rsidRPr="003D1FD1" w:rsidRDefault="003D1FD1" w:rsidP="003D1FD1">
      <w:pPr>
        <w:spacing w:line="480" w:lineRule="auto"/>
        <w:rPr>
          <w:rFonts w:ascii="Times New Roman" w:hAnsi="Times New Roman" w:cs="Times New Roman"/>
          <w:sz w:val="24"/>
          <w:szCs w:val="24"/>
        </w:rPr>
      </w:pPr>
      <w:r w:rsidRPr="003D1FD1">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207379870"/>
        <w:docPartObj>
          <w:docPartGallery w:val="Bibliographies"/>
          <w:docPartUnique/>
        </w:docPartObj>
      </w:sdtPr>
      <w:sdtEndPr/>
      <w:sdtContent>
        <w:p w:rsidR="003D1FD1" w:rsidRPr="003D1FD1" w:rsidRDefault="003D1FD1" w:rsidP="003D1FD1">
          <w:pPr>
            <w:pStyle w:val="Heading1"/>
            <w:spacing w:line="480" w:lineRule="auto"/>
            <w:jc w:val="center"/>
            <w:rPr>
              <w:rFonts w:ascii="Times New Roman" w:hAnsi="Times New Roman" w:cs="Times New Roman"/>
              <w:color w:val="auto"/>
              <w:sz w:val="24"/>
              <w:szCs w:val="24"/>
            </w:rPr>
          </w:pPr>
          <w:r w:rsidRPr="003D1FD1">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3D1FD1" w:rsidRPr="003D1FD1" w:rsidRDefault="003D1FD1" w:rsidP="003D1FD1">
              <w:pPr>
                <w:pStyle w:val="Bibliography"/>
                <w:spacing w:line="480" w:lineRule="auto"/>
                <w:ind w:left="720" w:hanging="720"/>
                <w:rPr>
                  <w:rFonts w:ascii="Times New Roman" w:hAnsi="Times New Roman" w:cs="Times New Roman"/>
                  <w:noProof/>
                  <w:sz w:val="24"/>
                  <w:szCs w:val="24"/>
                </w:rPr>
              </w:pPr>
              <w:r w:rsidRPr="003D1FD1">
                <w:rPr>
                  <w:rFonts w:ascii="Times New Roman" w:hAnsi="Times New Roman" w:cs="Times New Roman"/>
                  <w:sz w:val="24"/>
                  <w:szCs w:val="24"/>
                </w:rPr>
                <w:fldChar w:fldCharType="begin"/>
              </w:r>
              <w:r w:rsidRPr="003D1FD1">
                <w:rPr>
                  <w:rFonts w:ascii="Times New Roman" w:hAnsi="Times New Roman" w:cs="Times New Roman"/>
                  <w:sz w:val="24"/>
                  <w:szCs w:val="24"/>
                </w:rPr>
                <w:instrText xml:space="preserve"> BIBLIOGRAPHY </w:instrText>
              </w:r>
              <w:r w:rsidRPr="003D1FD1">
                <w:rPr>
                  <w:rFonts w:ascii="Times New Roman" w:hAnsi="Times New Roman" w:cs="Times New Roman"/>
                  <w:sz w:val="24"/>
                  <w:szCs w:val="24"/>
                </w:rPr>
                <w:fldChar w:fldCharType="separate"/>
              </w:r>
              <w:r w:rsidRPr="003D1FD1">
                <w:rPr>
                  <w:rFonts w:ascii="Times New Roman" w:hAnsi="Times New Roman" w:cs="Times New Roman"/>
                  <w:noProof/>
                  <w:sz w:val="24"/>
                  <w:szCs w:val="24"/>
                </w:rPr>
                <w:t xml:space="preserve">Gazzaniga, M. (2018). </w:t>
              </w:r>
              <w:r w:rsidRPr="003D1FD1">
                <w:rPr>
                  <w:rFonts w:ascii="Times New Roman" w:hAnsi="Times New Roman" w:cs="Times New Roman"/>
                  <w:i/>
                  <w:iCs/>
                  <w:noProof/>
                  <w:sz w:val="24"/>
                  <w:szCs w:val="24"/>
                </w:rPr>
                <w:t>Psychological Science</w:t>
              </w:r>
              <w:r w:rsidRPr="003D1FD1">
                <w:rPr>
                  <w:rFonts w:ascii="Times New Roman" w:hAnsi="Times New Roman" w:cs="Times New Roman"/>
                  <w:noProof/>
                  <w:sz w:val="24"/>
                  <w:szCs w:val="24"/>
                </w:rPr>
                <w:t xml:space="preserve"> (6th ed.). W. W. Norton &amp; Company.</w:t>
              </w:r>
            </w:p>
            <w:p w:rsidR="003D1FD1" w:rsidRPr="003D1FD1" w:rsidRDefault="003D1FD1" w:rsidP="003D1FD1">
              <w:pPr>
                <w:spacing w:line="480" w:lineRule="auto"/>
                <w:rPr>
                  <w:rFonts w:ascii="Times New Roman" w:hAnsi="Times New Roman" w:cs="Times New Roman"/>
                  <w:sz w:val="24"/>
                  <w:szCs w:val="24"/>
                </w:rPr>
              </w:pPr>
              <w:r w:rsidRPr="003D1FD1">
                <w:rPr>
                  <w:rFonts w:ascii="Times New Roman" w:hAnsi="Times New Roman" w:cs="Times New Roman"/>
                  <w:b/>
                  <w:bCs/>
                  <w:noProof/>
                  <w:sz w:val="24"/>
                  <w:szCs w:val="24"/>
                </w:rPr>
                <w:fldChar w:fldCharType="end"/>
              </w:r>
            </w:p>
          </w:sdtContent>
        </w:sdt>
      </w:sdtContent>
    </w:sdt>
    <w:p w:rsidR="003D1FD1" w:rsidRPr="003D1FD1" w:rsidRDefault="003D1FD1" w:rsidP="003D1FD1">
      <w:pPr>
        <w:spacing w:line="480" w:lineRule="auto"/>
        <w:rPr>
          <w:rFonts w:ascii="Times New Roman" w:hAnsi="Times New Roman" w:cs="Times New Roman"/>
          <w:sz w:val="24"/>
          <w:szCs w:val="24"/>
        </w:rPr>
      </w:pPr>
    </w:p>
    <w:sectPr w:rsidR="003D1FD1" w:rsidRPr="003D1FD1" w:rsidSect="003D1FD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1D8" w:rsidRDefault="00BC01D8" w:rsidP="003D1FD1">
      <w:pPr>
        <w:spacing w:after="0" w:line="240" w:lineRule="auto"/>
      </w:pPr>
      <w:r>
        <w:separator/>
      </w:r>
    </w:p>
  </w:endnote>
  <w:endnote w:type="continuationSeparator" w:id="0">
    <w:p w:rsidR="00BC01D8" w:rsidRDefault="00BC01D8" w:rsidP="003D1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1D8" w:rsidRDefault="00BC01D8" w:rsidP="003D1FD1">
      <w:pPr>
        <w:spacing w:after="0" w:line="240" w:lineRule="auto"/>
      </w:pPr>
      <w:r>
        <w:separator/>
      </w:r>
    </w:p>
  </w:footnote>
  <w:footnote w:type="continuationSeparator" w:id="0">
    <w:p w:rsidR="00BC01D8" w:rsidRDefault="00BC01D8" w:rsidP="003D1F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FD1" w:rsidRPr="003D1FD1" w:rsidRDefault="003D1FD1">
    <w:pPr>
      <w:pStyle w:val="Header"/>
      <w:rPr>
        <w:rFonts w:ascii="Times New Roman" w:hAnsi="Times New Roman" w:cs="Times New Roman"/>
        <w:sz w:val="24"/>
        <w:szCs w:val="24"/>
      </w:rPr>
    </w:pPr>
    <w:r w:rsidRPr="003D1FD1">
      <w:rPr>
        <w:rFonts w:ascii="Times New Roman" w:hAnsi="Times New Roman" w:cs="Times New Roman"/>
        <w:sz w:val="24"/>
        <w:szCs w:val="24"/>
      </w:rPr>
      <w:t xml:space="preserve">DISCUSSION ANALYSIS </w:t>
    </w:r>
    <w:r w:rsidRPr="003D1FD1">
      <w:rPr>
        <w:rFonts w:ascii="Times New Roman" w:hAnsi="Times New Roman" w:cs="Times New Roman"/>
        <w:sz w:val="24"/>
        <w:szCs w:val="24"/>
      </w:rPr>
      <w:tab/>
    </w:r>
    <w:r w:rsidRPr="003D1FD1">
      <w:rPr>
        <w:rFonts w:ascii="Times New Roman" w:hAnsi="Times New Roman" w:cs="Times New Roman"/>
        <w:sz w:val="24"/>
        <w:szCs w:val="24"/>
      </w:rPr>
      <w:tab/>
    </w:r>
    <w:sdt>
      <w:sdtPr>
        <w:rPr>
          <w:rFonts w:ascii="Times New Roman" w:hAnsi="Times New Roman" w:cs="Times New Roman"/>
          <w:sz w:val="24"/>
          <w:szCs w:val="24"/>
        </w:rPr>
        <w:id w:val="304666088"/>
        <w:docPartObj>
          <w:docPartGallery w:val="Page Numbers (Top of Page)"/>
          <w:docPartUnique/>
        </w:docPartObj>
      </w:sdtPr>
      <w:sdtEndPr>
        <w:rPr>
          <w:noProof/>
        </w:rPr>
      </w:sdtEndPr>
      <w:sdtContent>
        <w:r w:rsidRPr="003D1FD1">
          <w:rPr>
            <w:rFonts w:ascii="Times New Roman" w:hAnsi="Times New Roman" w:cs="Times New Roman"/>
            <w:sz w:val="24"/>
            <w:szCs w:val="24"/>
          </w:rPr>
          <w:fldChar w:fldCharType="begin"/>
        </w:r>
        <w:r w:rsidRPr="003D1FD1">
          <w:rPr>
            <w:rFonts w:ascii="Times New Roman" w:hAnsi="Times New Roman" w:cs="Times New Roman"/>
            <w:sz w:val="24"/>
            <w:szCs w:val="24"/>
          </w:rPr>
          <w:instrText xml:space="preserve"> PAGE   \* MERGEFORMAT </w:instrText>
        </w:r>
        <w:r w:rsidRPr="003D1FD1">
          <w:rPr>
            <w:rFonts w:ascii="Times New Roman" w:hAnsi="Times New Roman" w:cs="Times New Roman"/>
            <w:sz w:val="24"/>
            <w:szCs w:val="24"/>
          </w:rPr>
          <w:fldChar w:fldCharType="separate"/>
        </w:r>
        <w:r w:rsidR="00017E74">
          <w:rPr>
            <w:rFonts w:ascii="Times New Roman" w:hAnsi="Times New Roman" w:cs="Times New Roman"/>
            <w:noProof/>
            <w:sz w:val="24"/>
            <w:szCs w:val="24"/>
          </w:rPr>
          <w:t>3</w:t>
        </w:r>
        <w:r w:rsidRPr="003D1FD1">
          <w:rPr>
            <w:rFonts w:ascii="Times New Roman" w:hAnsi="Times New Roman" w:cs="Times New Roman"/>
            <w:noProof/>
            <w:sz w:val="24"/>
            <w:szCs w:val="24"/>
          </w:rPr>
          <w:fldChar w:fldCharType="end"/>
        </w:r>
      </w:sdtContent>
    </w:sdt>
  </w:p>
  <w:p w:rsidR="003D1FD1" w:rsidRPr="003D1FD1" w:rsidRDefault="003D1FD1" w:rsidP="003D1FD1">
    <w:pPr>
      <w:pStyle w:val="Header"/>
      <w:tabs>
        <w:tab w:val="clear" w:pos="4680"/>
        <w:tab w:val="clear" w:pos="9360"/>
        <w:tab w:val="left" w:pos="4140"/>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FD1" w:rsidRPr="003D1FD1" w:rsidRDefault="003D1FD1">
    <w:pPr>
      <w:pStyle w:val="Header"/>
      <w:rPr>
        <w:rFonts w:ascii="Times New Roman" w:hAnsi="Times New Roman" w:cs="Times New Roman"/>
        <w:sz w:val="24"/>
        <w:szCs w:val="24"/>
      </w:rPr>
    </w:pPr>
    <w:r w:rsidRPr="003D1FD1">
      <w:rPr>
        <w:rFonts w:ascii="Times New Roman" w:hAnsi="Times New Roman" w:cs="Times New Roman"/>
        <w:sz w:val="24"/>
        <w:szCs w:val="24"/>
      </w:rPr>
      <w:t xml:space="preserve">Running head: DISCUSSION ANALYSIS </w:t>
    </w:r>
    <w:r w:rsidRPr="003D1FD1">
      <w:rPr>
        <w:rFonts w:ascii="Times New Roman" w:hAnsi="Times New Roman" w:cs="Times New Roman"/>
        <w:sz w:val="24"/>
        <w:szCs w:val="24"/>
      </w:rPr>
      <w:tab/>
    </w:r>
    <w:r w:rsidRPr="003D1FD1">
      <w:rPr>
        <w:rFonts w:ascii="Times New Roman" w:hAnsi="Times New Roman" w:cs="Times New Roman"/>
        <w:sz w:val="24"/>
        <w:szCs w:val="24"/>
      </w:rPr>
      <w:tab/>
    </w:r>
    <w:sdt>
      <w:sdtPr>
        <w:rPr>
          <w:rFonts w:ascii="Times New Roman" w:hAnsi="Times New Roman" w:cs="Times New Roman"/>
          <w:sz w:val="24"/>
          <w:szCs w:val="24"/>
        </w:rPr>
        <w:id w:val="1195112447"/>
        <w:docPartObj>
          <w:docPartGallery w:val="Page Numbers (Top of Page)"/>
          <w:docPartUnique/>
        </w:docPartObj>
      </w:sdtPr>
      <w:sdtEndPr>
        <w:rPr>
          <w:noProof/>
        </w:rPr>
      </w:sdtEndPr>
      <w:sdtContent>
        <w:r w:rsidRPr="003D1FD1">
          <w:rPr>
            <w:rFonts w:ascii="Times New Roman" w:hAnsi="Times New Roman" w:cs="Times New Roman"/>
            <w:sz w:val="24"/>
            <w:szCs w:val="24"/>
          </w:rPr>
          <w:fldChar w:fldCharType="begin"/>
        </w:r>
        <w:r w:rsidRPr="003D1FD1">
          <w:rPr>
            <w:rFonts w:ascii="Times New Roman" w:hAnsi="Times New Roman" w:cs="Times New Roman"/>
            <w:sz w:val="24"/>
            <w:szCs w:val="24"/>
          </w:rPr>
          <w:instrText xml:space="preserve"> PAGE   \* MERGEFORMAT </w:instrText>
        </w:r>
        <w:r w:rsidRPr="003D1FD1">
          <w:rPr>
            <w:rFonts w:ascii="Times New Roman" w:hAnsi="Times New Roman" w:cs="Times New Roman"/>
            <w:sz w:val="24"/>
            <w:szCs w:val="24"/>
          </w:rPr>
          <w:fldChar w:fldCharType="separate"/>
        </w:r>
        <w:r w:rsidR="00017E74">
          <w:rPr>
            <w:rFonts w:ascii="Times New Roman" w:hAnsi="Times New Roman" w:cs="Times New Roman"/>
            <w:noProof/>
            <w:sz w:val="24"/>
            <w:szCs w:val="24"/>
          </w:rPr>
          <w:t>1</w:t>
        </w:r>
        <w:r w:rsidRPr="003D1FD1">
          <w:rPr>
            <w:rFonts w:ascii="Times New Roman" w:hAnsi="Times New Roman" w:cs="Times New Roman"/>
            <w:noProof/>
            <w:sz w:val="24"/>
            <w:szCs w:val="24"/>
          </w:rPr>
          <w:fldChar w:fldCharType="end"/>
        </w:r>
      </w:sdtContent>
    </w:sdt>
  </w:p>
  <w:p w:rsidR="003D1FD1" w:rsidRPr="003D1FD1" w:rsidRDefault="003D1FD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475"/>
    <w:rsid w:val="000119E0"/>
    <w:rsid w:val="00017E74"/>
    <w:rsid w:val="00036BCE"/>
    <w:rsid w:val="000440C3"/>
    <w:rsid w:val="0007325B"/>
    <w:rsid w:val="00083E0E"/>
    <w:rsid w:val="00085264"/>
    <w:rsid w:val="000A6B13"/>
    <w:rsid w:val="000B4A3F"/>
    <w:rsid w:val="000C019A"/>
    <w:rsid w:val="000C26B8"/>
    <w:rsid w:val="000C77A4"/>
    <w:rsid w:val="000E4C1B"/>
    <w:rsid w:val="00106162"/>
    <w:rsid w:val="00115136"/>
    <w:rsid w:val="00130DF2"/>
    <w:rsid w:val="001323BF"/>
    <w:rsid w:val="001338BD"/>
    <w:rsid w:val="001342D0"/>
    <w:rsid w:val="00163BEA"/>
    <w:rsid w:val="001742B1"/>
    <w:rsid w:val="00180405"/>
    <w:rsid w:val="0018380A"/>
    <w:rsid w:val="001878DD"/>
    <w:rsid w:val="001C10C0"/>
    <w:rsid w:val="001C30FF"/>
    <w:rsid w:val="001C5DCF"/>
    <w:rsid w:val="001D2E8D"/>
    <w:rsid w:val="001E207D"/>
    <w:rsid w:val="00201CC5"/>
    <w:rsid w:val="00211A9A"/>
    <w:rsid w:val="002129BD"/>
    <w:rsid w:val="0024067F"/>
    <w:rsid w:val="002554E7"/>
    <w:rsid w:val="00261E19"/>
    <w:rsid w:val="00262BC2"/>
    <w:rsid w:val="002B0F4A"/>
    <w:rsid w:val="002B28F8"/>
    <w:rsid w:val="002B3366"/>
    <w:rsid w:val="002C1565"/>
    <w:rsid w:val="002C378E"/>
    <w:rsid w:val="002D30D7"/>
    <w:rsid w:val="002E2C0D"/>
    <w:rsid w:val="002E4EB3"/>
    <w:rsid w:val="002E5FFA"/>
    <w:rsid w:val="002F018F"/>
    <w:rsid w:val="002F491E"/>
    <w:rsid w:val="00305F3D"/>
    <w:rsid w:val="0031055C"/>
    <w:rsid w:val="0032013D"/>
    <w:rsid w:val="00322F27"/>
    <w:rsid w:val="0032375D"/>
    <w:rsid w:val="00330692"/>
    <w:rsid w:val="003307AD"/>
    <w:rsid w:val="003453F0"/>
    <w:rsid w:val="00351666"/>
    <w:rsid w:val="00354349"/>
    <w:rsid w:val="0037690C"/>
    <w:rsid w:val="00396FBC"/>
    <w:rsid w:val="003A03FD"/>
    <w:rsid w:val="003B72D5"/>
    <w:rsid w:val="003D1FD1"/>
    <w:rsid w:val="003E0431"/>
    <w:rsid w:val="003F126B"/>
    <w:rsid w:val="003F5A5D"/>
    <w:rsid w:val="0041082F"/>
    <w:rsid w:val="004376C5"/>
    <w:rsid w:val="004431FB"/>
    <w:rsid w:val="00447C20"/>
    <w:rsid w:val="00453AF6"/>
    <w:rsid w:val="004550F7"/>
    <w:rsid w:val="004767BF"/>
    <w:rsid w:val="00483FB5"/>
    <w:rsid w:val="00485310"/>
    <w:rsid w:val="004A7990"/>
    <w:rsid w:val="004B23E4"/>
    <w:rsid w:val="004D6004"/>
    <w:rsid w:val="004E6AB8"/>
    <w:rsid w:val="004F6994"/>
    <w:rsid w:val="00531D83"/>
    <w:rsid w:val="005518E0"/>
    <w:rsid w:val="00552D56"/>
    <w:rsid w:val="00556410"/>
    <w:rsid w:val="00594872"/>
    <w:rsid w:val="005B3D3E"/>
    <w:rsid w:val="005D26F7"/>
    <w:rsid w:val="005D5EE5"/>
    <w:rsid w:val="005D724A"/>
    <w:rsid w:val="005E1CB0"/>
    <w:rsid w:val="005E2F23"/>
    <w:rsid w:val="00606FF0"/>
    <w:rsid w:val="0061267F"/>
    <w:rsid w:val="006430B1"/>
    <w:rsid w:val="00644104"/>
    <w:rsid w:val="00646686"/>
    <w:rsid w:val="00696121"/>
    <w:rsid w:val="006A4C3B"/>
    <w:rsid w:val="006A4CDD"/>
    <w:rsid w:val="006A6B4F"/>
    <w:rsid w:val="006D62EE"/>
    <w:rsid w:val="006D7DFF"/>
    <w:rsid w:val="00717C34"/>
    <w:rsid w:val="0072149E"/>
    <w:rsid w:val="00732392"/>
    <w:rsid w:val="00737EF7"/>
    <w:rsid w:val="00750B92"/>
    <w:rsid w:val="00795C08"/>
    <w:rsid w:val="007B0195"/>
    <w:rsid w:val="007C04AF"/>
    <w:rsid w:val="007D0D7C"/>
    <w:rsid w:val="007E58DA"/>
    <w:rsid w:val="007F0BA6"/>
    <w:rsid w:val="00814DB2"/>
    <w:rsid w:val="00823D10"/>
    <w:rsid w:val="0086234E"/>
    <w:rsid w:val="00872591"/>
    <w:rsid w:val="00877875"/>
    <w:rsid w:val="00880970"/>
    <w:rsid w:val="008909E0"/>
    <w:rsid w:val="00893FF8"/>
    <w:rsid w:val="008A1927"/>
    <w:rsid w:val="008A270F"/>
    <w:rsid w:val="008B6A35"/>
    <w:rsid w:val="008C0729"/>
    <w:rsid w:val="008C47FD"/>
    <w:rsid w:val="008C6B1D"/>
    <w:rsid w:val="008D0CFC"/>
    <w:rsid w:val="008D5503"/>
    <w:rsid w:val="008E265B"/>
    <w:rsid w:val="008E2E8C"/>
    <w:rsid w:val="008E338B"/>
    <w:rsid w:val="008E76CF"/>
    <w:rsid w:val="00907532"/>
    <w:rsid w:val="00922D40"/>
    <w:rsid w:val="00926616"/>
    <w:rsid w:val="009305FA"/>
    <w:rsid w:val="00947599"/>
    <w:rsid w:val="00960E78"/>
    <w:rsid w:val="00964717"/>
    <w:rsid w:val="00974899"/>
    <w:rsid w:val="009817F0"/>
    <w:rsid w:val="00991733"/>
    <w:rsid w:val="00997108"/>
    <w:rsid w:val="009A1134"/>
    <w:rsid w:val="009B09E2"/>
    <w:rsid w:val="009E6475"/>
    <w:rsid w:val="009F556C"/>
    <w:rsid w:val="00A05BDE"/>
    <w:rsid w:val="00A06630"/>
    <w:rsid w:val="00A0670A"/>
    <w:rsid w:val="00A16C30"/>
    <w:rsid w:val="00A232F5"/>
    <w:rsid w:val="00A3498B"/>
    <w:rsid w:val="00A50EA3"/>
    <w:rsid w:val="00A53DE9"/>
    <w:rsid w:val="00A604FD"/>
    <w:rsid w:val="00A65861"/>
    <w:rsid w:val="00A67507"/>
    <w:rsid w:val="00A74695"/>
    <w:rsid w:val="00A93089"/>
    <w:rsid w:val="00AA44C2"/>
    <w:rsid w:val="00AA4C70"/>
    <w:rsid w:val="00AB2306"/>
    <w:rsid w:val="00AB68C3"/>
    <w:rsid w:val="00AC0AE9"/>
    <w:rsid w:val="00AC7B55"/>
    <w:rsid w:val="00AD381D"/>
    <w:rsid w:val="00AE14CE"/>
    <w:rsid w:val="00AF2E00"/>
    <w:rsid w:val="00AF3DB6"/>
    <w:rsid w:val="00AF7174"/>
    <w:rsid w:val="00B07852"/>
    <w:rsid w:val="00B25D29"/>
    <w:rsid w:val="00B27341"/>
    <w:rsid w:val="00B312DA"/>
    <w:rsid w:val="00B45C1E"/>
    <w:rsid w:val="00B47E68"/>
    <w:rsid w:val="00B47F90"/>
    <w:rsid w:val="00B5665D"/>
    <w:rsid w:val="00B63A3C"/>
    <w:rsid w:val="00B66C8D"/>
    <w:rsid w:val="00B7343E"/>
    <w:rsid w:val="00B74392"/>
    <w:rsid w:val="00B80E9B"/>
    <w:rsid w:val="00B94B7E"/>
    <w:rsid w:val="00BA6E29"/>
    <w:rsid w:val="00BB3F1F"/>
    <w:rsid w:val="00BC01D8"/>
    <w:rsid w:val="00BC228A"/>
    <w:rsid w:val="00BC3394"/>
    <w:rsid w:val="00BD49DC"/>
    <w:rsid w:val="00C00F54"/>
    <w:rsid w:val="00C03D2E"/>
    <w:rsid w:val="00C2131B"/>
    <w:rsid w:val="00C25164"/>
    <w:rsid w:val="00C26A9E"/>
    <w:rsid w:val="00C36893"/>
    <w:rsid w:val="00C37505"/>
    <w:rsid w:val="00C4359A"/>
    <w:rsid w:val="00C4629E"/>
    <w:rsid w:val="00C51847"/>
    <w:rsid w:val="00C534A3"/>
    <w:rsid w:val="00C73FB0"/>
    <w:rsid w:val="00C80C48"/>
    <w:rsid w:val="00C82C87"/>
    <w:rsid w:val="00C90237"/>
    <w:rsid w:val="00C9478A"/>
    <w:rsid w:val="00CA27A0"/>
    <w:rsid w:val="00CB2DB2"/>
    <w:rsid w:val="00CB48BA"/>
    <w:rsid w:val="00CC0CDE"/>
    <w:rsid w:val="00CD6BE5"/>
    <w:rsid w:val="00CE0D58"/>
    <w:rsid w:val="00CE6C18"/>
    <w:rsid w:val="00CF1031"/>
    <w:rsid w:val="00CF3677"/>
    <w:rsid w:val="00CF3A50"/>
    <w:rsid w:val="00CF7210"/>
    <w:rsid w:val="00D014EC"/>
    <w:rsid w:val="00D07A1E"/>
    <w:rsid w:val="00D17DC4"/>
    <w:rsid w:val="00D27FD4"/>
    <w:rsid w:val="00D30EB2"/>
    <w:rsid w:val="00D32C52"/>
    <w:rsid w:val="00D35925"/>
    <w:rsid w:val="00D40061"/>
    <w:rsid w:val="00D64314"/>
    <w:rsid w:val="00D70D7C"/>
    <w:rsid w:val="00D75020"/>
    <w:rsid w:val="00DA5C77"/>
    <w:rsid w:val="00DC5ED9"/>
    <w:rsid w:val="00DD243A"/>
    <w:rsid w:val="00DD4DF1"/>
    <w:rsid w:val="00DD7BA7"/>
    <w:rsid w:val="00DE6372"/>
    <w:rsid w:val="00E25C43"/>
    <w:rsid w:val="00E34362"/>
    <w:rsid w:val="00E36FD3"/>
    <w:rsid w:val="00E40DC0"/>
    <w:rsid w:val="00E45103"/>
    <w:rsid w:val="00E60441"/>
    <w:rsid w:val="00E75AD6"/>
    <w:rsid w:val="00E90CCA"/>
    <w:rsid w:val="00E9278F"/>
    <w:rsid w:val="00E94340"/>
    <w:rsid w:val="00E962DC"/>
    <w:rsid w:val="00E97E5E"/>
    <w:rsid w:val="00ED728C"/>
    <w:rsid w:val="00EF182E"/>
    <w:rsid w:val="00EF37BB"/>
    <w:rsid w:val="00F056B2"/>
    <w:rsid w:val="00F07C76"/>
    <w:rsid w:val="00F127FA"/>
    <w:rsid w:val="00F1650B"/>
    <w:rsid w:val="00F24C7D"/>
    <w:rsid w:val="00F34778"/>
    <w:rsid w:val="00F47C7B"/>
    <w:rsid w:val="00F5087C"/>
    <w:rsid w:val="00F54846"/>
    <w:rsid w:val="00F649D3"/>
    <w:rsid w:val="00F9592C"/>
    <w:rsid w:val="00FD7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1F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FD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D1FD1"/>
  </w:style>
  <w:style w:type="paragraph" w:styleId="Header">
    <w:name w:val="header"/>
    <w:basedOn w:val="Normal"/>
    <w:link w:val="HeaderChar"/>
    <w:uiPriority w:val="99"/>
    <w:unhideWhenUsed/>
    <w:rsid w:val="003D1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FD1"/>
  </w:style>
  <w:style w:type="paragraph" w:styleId="Footer">
    <w:name w:val="footer"/>
    <w:basedOn w:val="Normal"/>
    <w:link w:val="FooterChar"/>
    <w:uiPriority w:val="99"/>
    <w:unhideWhenUsed/>
    <w:rsid w:val="003D1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FD1"/>
  </w:style>
  <w:style w:type="paragraph" w:styleId="BalloonText">
    <w:name w:val="Balloon Text"/>
    <w:basedOn w:val="Normal"/>
    <w:link w:val="BalloonTextChar"/>
    <w:uiPriority w:val="99"/>
    <w:semiHidden/>
    <w:unhideWhenUsed/>
    <w:rsid w:val="00017E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E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1F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FD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D1FD1"/>
  </w:style>
  <w:style w:type="paragraph" w:styleId="Header">
    <w:name w:val="header"/>
    <w:basedOn w:val="Normal"/>
    <w:link w:val="HeaderChar"/>
    <w:uiPriority w:val="99"/>
    <w:unhideWhenUsed/>
    <w:rsid w:val="003D1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FD1"/>
  </w:style>
  <w:style w:type="paragraph" w:styleId="Footer">
    <w:name w:val="footer"/>
    <w:basedOn w:val="Normal"/>
    <w:link w:val="FooterChar"/>
    <w:uiPriority w:val="99"/>
    <w:unhideWhenUsed/>
    <w:rsid w:val="003D1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FD1"/>
  </w:style>
  <w:style w:type="paragraph" w:styleId="BalloonText">
    <w:name w:val="Balloon Text"/>
    <w:basedOn w:val="Normal"/>
    <w:link w:val="BalloonTextChar"/>
    <w:uiPriority w:val="99"/>
    <w:semiHidden/>
    <w:unhideWhenUsed/>
    <w:rsid w:val="00017E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E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80980">
      <w:bodyDiv w:val="1"/>
      <w:marLeft w:val="0"/>
      <w:marRight w:val="0"/>
      <w:marTop w:val="0"/>
      <w:marBottom w:val="0"/>
      <w:divBdr>
        <w:top w:val="none" w:sz="0" w:space="0" w:color="auto"/>
        <w:left w:val="none" w:sz="0" w:space="0" w:color="auto"/>
        <w:bottom w:val="none" w:sz="0" w:space="0" w:color="auto"/>
        <w:right w:val="none" w:sz="0" w:space="0" w:color="auto"/>
      </w:divBdr>
    </w:div>
    <w:div w:id="146835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Gaz182</b:Tag>
    <b:SourceType>Book</b:SourceType>
    <b:Guid>{D3BFB778-04A8-443F-BF31-876675769843}</b:Guid>
    <b:Title>Psychological Science</b:Title>
    <b:Year>2018</b:Year>
    <b:Author>
      <b:Author>
        <b:NameList>
          <b:Person>
            <b:Last>Gazzaniga</b:Last>
            <b:First>Michael</b:First>
          </b:Person>
        </b:NameList>
      </b:Author>
    </b:Author>
    <b:Publisher>W. W. Norton &amp; Company</b:Publisher>
    <b:Edition>6th</b:Edition>
    <b:RefOrder>1</b:RefOrder>
  </b:Source>
</b:Sources>
</file>

<file path=customXml/itemProps1.xml><?xml version="1.0" encoding="utf-8"?>
<ds:datastoreItem xmlns:ds="http://schemas.openxmlformats.org/officeDocument/2006/customXml" ds:itemID="{4B4D0A1B-153A-408E-8C83-0516B31C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277</cp:revision>
  <dcterms:created xsi:type="dcterms:W3CDTF">2019-08-07T16:14:00Z</dcterms:created>
  <dcterms:modified xsi:type="dcterms:W3CDTF">2019-08-07T18:12:00Z</dcterms:modified>
</cp:coreProperties>
</file>